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809B0" w14:textId="2F440465" w:rsidR="00D0435F" w:rsidRDefault="00A8157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Specifikace záměru akce „</w:t>
      </w:r>
      <w:r w:rsidR="00626D94" w:rsidRPr="00A92ADB">
        <w:rPr>
          <w:b/>
          <w:sz w:val="28"/>
          <w:szCs w:val="28"/>
        </w:rPr>
        <w:t xml:space="preserve">VH </w:t>
      </w:r>
      <w:r w:rsidR="00521098" w:rsidRPr="00A92ADB">
        <w:rPr>
          <w:b/>
          <w:sz w:val="28"/>
          <w:szCs w:val="28"/>
        </w:rPr>
        <w:t>uzel</w:t>
      </w:r>
      <w:r w:rsidR="00626D94" w:rsidRPr="00A92ADB">
        <w:rPr>
          <w:b/>
          <w:sz w:val="28"/>
          <w:szCs w:val="28"/>
        </w:rPr>
        <w:t xml:space="preserve"> </w:t>
      </w:r>
      <w:proofErr w:type="gramStart"/>
      <w:r w:rsidR="00626D94" w:rsidRPr="00A92ADB">
        <w:rPr>
          <w:b/>
          <w:sz w:val="28"/>
          <w:szCs w:val="28"/>
        </w:rPr>
        <w:t>V</w:t>
      </w:r>
      <w:r w:rsidR="00521098" w:rsidRPr="00A92ADB">
        <w:rPr>
          <w:b/>
          <w:sz w:val="28"/>
          <w:szCs w:val="28"/>
        </w:rPr>
        <w:t>norovy</w:t>
      </w:r>
      <w:r w:rsidR="00626D94" w:rsidRPr="00A92ADB">
        <w:rPr>
          <w:b/>
          <w:sz w:val="28"/>
          <w:szCs w:val="28"/>
        </w:rPr>
        <w:t xml:space="preserve"> - K</w:t>
      </w:r>
      <w:r w:rsidR="00521098" w:rsidRPr="00A92ADB">
        <w:rPr>
          <w:b/>
          <w:sz w:val="28"/>
          <w:szCs w:val="28"/>
        </w:rPr>
        <w:t>řížení</w:t>
      </w:r>
      <w:proofErr w:type="gramEnd"/>
      <w:r w:rsidR="00626D94" w:rsidRPr="00A92ADB">
        <w:rPr>
          <w:b/>
          <w:sz w:val="28"/>
          <w:szCs w:val="28"/>
        </w:rPr>
        <w:t xml:space="preserve"> B</w:t>
      </w:r>
      <w:r w:rsidR="00521098" w:rsidRPr="00A92ADB">
        <w:rPr>
          <w:b/>
          <w:sz w:val="28"/>
          <w:szCs w:val="28"/>
        </w:rPr>
        <w:t>aťova kanálu s</w:t>
      </w:r>
      <w:r w:rsidR="00A92ADB">
        <w:rPr>
          <w:b/>
          <w:sz w:val="28"/>
          <w:szCs w:val="28"/>
        </w:rPr>
        <w:t> </w:t>
      </w:r>
      <w:r w:rsidR="00521098" w:rsidRPr="00A92ADB">
        <w:rPr>
          <w:b/>
          <w:sz w:val="28"/>
          <w:szCs w:val="28"/>
        </w:rPr>
        <w:t>řekou</w:t>
      </w:r>
      <w:r w:rsidR="00A92ADB">
        <w:rPr>
          <w:b/>
          <w:sz w:val="28"/>
          <w:szCs w:val="28"/>
        </w:rPr>
        <w:t xml:space="preserve"> </w:t>
      </w:r>
      <w:r w:rsidR="00626D94" w:rsidRPr="00A92ADB">
        <w:rPr>
          <w:b/>
          <w:sz w:val="28"/>
          <w:szCs w:val="28"/>
        </w:rPr>
        <w:t>M</w:t>
      </w:r>
      <w:r w:rsidR="00521098" w:rsidRPr="00A92ADB">
        <w:rPr>
          <w:b/>
          <w:sz w:val="28"/>
          <w:szCs w:val="28"/>
        </w:rPr>
        <w:t>oravou</w:t>
      </w:r>
      <w:r w:rsidRPr="00234DE8">
        <w:rPr>
          <w:b/>
          <w:sz w:val="28"/>
          <w:szCs w:val="28"/>
        </w:rPr>
        <w:t>“</w:t>
      </w:r>
    </w:p>
    <w:p w14:paraId="7C5809B1" w14:textId="77777777" w:rsidR="00D0435F" w:rsidRDefault="00D0435F">
      <w:pPr>
        <w:spacing w:after="0" w:line="240" w:lineRule="auto"/>
        <w:rPr>
          <w:b/>
          <w:sz w:val="28"/>
          <w:szCs w:val="28"/>
        </w:rPr>
      </w:pPr>
    </w:p>
    <w:p w14:paraId="7C5809B2" w14:textId="77777777" w:rsidR="00D0435F" w:rsidRDefault="00A8157A">
      <w:pPr>
        <w:spacing w:after="0" w:line="240" w:lineRule="auto"/>
        <w:rPr>
          <w:b/>
          <w:sz w:val="24"/>
          <w:szCs w:val="24"/>
        </w:rPr>
      </w:pPr>
      <w:bookmarkStart w:id="0" w:name="_heading=h.gjdgxs" w:colFirst="0" w:colLast="0"/>
      <w:bookmarkEnd w:id="0"/>
      <w:r>
        <w:rPr>
          <w:b/>
          <w:sz w:val="24"/>
          <w:szCs w:val="24"/>
        </w:rPr>
        <w:t>Základní informace</w:t>
      </w:r>
    </w:p>
    <w:p w14:paraId="7C5809B3" w14:textId="01EECC4E" w:rsidR="00D0435F" w:rsidRDefault="00B4521D">
      <w:pPr>
        <w:spacing w:after="0" w:line="240" w:lineRule="auto"/>
        <w:jc w:val="both"/>
      </w:pPr>
      <w:r w:rsidRPr="00B4521D">
        <w:t xml:space="preserve">Jihomoravským krajem prochází tři trasy celoevropského významu zapojené do sítě </w:t>
      </w:r>
      <w:proofErr w:type="spellStart"/>
      <w:r w:rsidRPr="00B4521D">
        <w:t>EuroVelo</w:t>
      </w:r>
      <w:proofErr w:type="spellEnd"/>
      <w:r w:rsidRPr="00B4521D">
        <w:t xml:space="preserve"> tras (dále jen „EV“), jedná se o trasy EV 9, 4 a 13 a dálkové trasy v rámci České republiky, jejichž rozvoj je podporován v souladu se schválenou Koncepcí. Trasa EV 9 a EV 13 je již v terénu vyznačena, trasa EV 4 je vyznačena jen v úseku Strážnice-Veselí nad Moravou</w:t>
      </w:r>
      <w:r w:rsidR="00A8157A">
        <w:t>.</w:t>
      </w:r>
    </w:p>
    <w:p w14:paraId="7C5809B4" w14:textId="77777777" w:rsidR="00D0435F" w:rsidRDefault="00D0435F">
      <w:pPr>
        <w:spacing w:after="0" w:line="240" w:lineRule="auto"/>
        <w:jc w:val="both"/>
      </w:pPr>
    </w:p>
    <w:p w14:paraId="56F524AE" w14:textId="578045DB" w:rsidR="00B4521D" w:rsidRDefault="00B4521D" w:rsidP="00353DCF">
      <w:pPr>
        <w:spacing w:after="0" w:line="240" w:lineRule="auto"/>
        <w:jc w:val="both"/>
      </w:pPr>
      <w:r>
        <w:t xml:space="preserve">Velký význam pro rozvoj cykloturistiky a </w:t>
      </w:r>
      <w:proofErr w:type="spellStart"/>
      <w:r>
        <w:t>cyklodopravy</w:t>
      </w:r>
      <w:proofErr w:type="spellEnd"/>
      <w:r>
        <w:t xml:space="preserve"> na území Slovácka má rozvoj cyklotras a cyklostezek podél Baťova kanálu, kde jsou plánovány úseky dálkové trasy Moravská </w:t>
      </w:r>
      <w:proofErr w:type="gramStart"/>
      <w:r>
        <w:t>stezka - KČT</w:t>
      </w:r>
      <w:proofErr w:type="gramEnd"/>
      <w:r>
        <w:t xml:space="preserve"> 4 s</w:t>
      </w:r>
      <w:r w:rsidR="00353DCF">
        <w:t> </w:t>
      </w:r>
      <w:r>
        <w:t xml:space="preserve">křížením dálkové trasy celoevropského významu EV 4. V místě VH Vnorovy (dále jen "VH") nemohou cyklisté a turisté pokračovat souvisle v cestě podél Baťova kanálu směrem Veselí nad </w:t>
      </w:r>
      <w:proofErr w:type="gramStart"/>
      <w:r>
        <w:t>Moravou - Strážnice</w:t>
      </w:r>
      <w:proofErr w:type="gramEnd"/>
      <w:r>
        <w:t xml:space="preserve">, musí se vrátit od VH Vnorovy k mostu u obce Vnorovy (cca 2 km) a složitě napojovat místními cyklotrasami na pokračování c cestě podél Baťova kanálu. </w:t>
      </w:r>
    </w:p>
    <w:p w14:paraId="158D1BCD" w14:textId="77777777" w:rsidR="00B4521D" w:rsidRDefault="00B4521D" w:rsidP="00353DCF">
      <w:pPr>
        <w:spacing w:after="0" w:line="240" w:lineRule="auto"/>
        <w:jc w:val="both"/>
      </w:pPr>
      <w:r>
        <w:t>VH se nachází v nadjezí jezu Morava Vnorovy nad soutokem řeky Moravy s jejím odlehčovacím ramenem a unikátním způsobem řeší křížení Baťova kanálu s řekou Moravou a zajištění přívodu vody do navazující části Baťova kanálu bočním obtokem a shybkou pod tělesem pohyblivého jezu.</w:t>
      </w:r>
    </w:p>
    <w:p w14:paraId="61705339" w14:textId="2526AD70" w:rsidR="00B4521D" w:rsidRDefault="00B4521D" w:rsidP="00353DCF">
      <w:pPr>
        <w:spacing w:after="0" w:line="240" w:lineRule="auto"/>
        <w:jc w:val="both"/>
      </w:pPr>
      <w:r>
        <w:t>Křížení Baťova kanálu u obce Vnorovy vytváří jeden z nejpůsobivějších krajinných celků spjatých s</w:t>
      </w:r>
      <w:r w:rsidR="00353DCF">
        <w:t> </w:t>
      </w:r>
      <w:r>
        <w:t>Baťovým kanálem a řekou Moravou. Jakožto klíčový dopravní bod s již dnes vysokou návštěvností, je ideálním místem pro zbudování zázemí a doplňkových objektů rozvíjející turistickou atraktivitu Baťova kanálu.</w:t>
      </w:r>
    </w:p>
    <w:p w14:paraId="54362B5D" w14:textId="2D35A40D" w:rsidR="00B4521D" w:rsidRDefault="00B4521D" w:rsidP="00353DCF">
      <w:pPr>
        <w:spacing w:after="0" w:line="240" w:lineRule="auto"/>
        <w:jc w:val="both"/>
      </w:pPr>
      <w:r>
        <w:t xml:space="preserve">Záměrem realizace VH je ve spolupráci Povodí Moravy, JMK, Dobrovolným svazkem </w:t>
      </w:r>
      <w:proofErr w:type="gramStart"/>
      <w:r>
        <w:t>obcí - Obce</w:t>
      </w:r>
      <w:proofErr w:type="gramEnd"/>
      <w:r>
        <w:t xml:space="preserve"> pro Baťův kanál (DSO Obce pro Baťův kanál) a dalšími subjekty koncepčně řešit tuto technicky a historicky výjimečnou lokalitu a nenásilnou edukační formou ji zatraktivnit pro návštěvníky vodní cesty Baťův kanál.</w:t>
      </w:r>
    </w:p>
    <w:p w14:paraId="4476196B" w14:textId="77777777" w:rsidR="00353DCF" w:rsidRDefault="00353DCF" w:rsidP="00B4521D">
      <w:pPr>
        <w:spacing w:after="0" w:line="240" w:lineRule="auto"/>
        <w:jc w:val="both"/>
      </w:pPr>
    </w:p>
    <w:p w14:paraId="7C5809B5" w14:textId="579F9921" w:rsidR="00D0435F" w:rsidRDefault="00A8157A">
      <w:pPr>
        <w:spacing w:after="0" w:line="240" w:lineRule="auto"/>
        <w:jc w:val="both"/>
      </w:pPr>
      <w:r>
        <w:t xml:space="preserve">Předmětem tohoto </w:t>
      </w:r>
      <w:r w:rsidR="0068047C">
        <w:t>záměru</w:t>
      </w:r>
      <w:r>
        <w:t xml:space="preserve"> je projektová příprava potřebná pro realizaci stavby </w:t>
      </w:r>
      <w:r w:rsidR="00353DCF">
        <w:t>„</w:t>
      </w:r>
      <w:r w:rsidR="00353DCF" w:rsidRPr="00353DCF">
        <w:t xml:space="preserve">VH UZEL </w:t>
      </w:r>
      <w:proofErr w:type="gramStart"/>
      <w:r w:rsidR="00353DCF" w:rsidRPr="00353DCF">
        <w:t>VNOROVY - KŘÍŽENÍ</w:t>
      </w:r>
      <w:proofErr w:type="gramEnd"/>
      <w:r w:rsidR="00353DCF" w:rsidRPr="00353DCF">
        <w:t xml:space="preserve"> BAŤOVA KANÁLU S ŘEKOU MORAVOU</w:t>
      </w:r>
      <w:r>
        <w:t>“.</w:t>
      </w:r>
    </w:p>
    <w:p w14:paraId="7C5809B6" w14:textId="77777777" w:rsidR="00D0435F" w:rsidRDefault="00D0435F">
      <w:pPr>
        <w:spacing w:after="0" w:line="240" w:lineRule="auto"/>
        <w:jc w:val="both"/>
      </w:pPr>
    </w:p>
    <w:p w14:paraId="2114E153" w14:textId="12B38C41" w:rsidR="00E67E34" w:rsidRDefault="00E67E34" w:rsidP="00E67E34">
      <w:pPr>
        <w:spacing w:after="0" w:line="240" w:lineRule="auto"/>
        <w:jc w:val="both"/>
      </w:pPr>
      <w:r w:rsidRPr="00FE7883">
        <w:t xml:space="preserve">Předmětem plnění veřejné zakázky je </w:t>
      </w:r>
      <w:r w:rsidRPr="00A26A00">
        <w:t xml:space="preserve">zhotovení projektové dokumentace, zajištění vydání </w:t>
      </w:r>
      <w:r w:rsidR="00521098" w:rsidRPr="00A26A00">
        <w:t xml:space="preserve">Rozhodnutí o změně stavby před jejím dokončením, </w:t>
      </w:r>
      <w:r w:rsidR="00521098" w:rsidRPr="00A26A00">
        <w:rPr>
          <w:rFonts w:cs="Arial"/>
          <w:lang w:eastAsia="en-US"/>
        </w:rPr>
        <w:t>realizační projektov</w:t>
      </w:r>
      <w:r w:rsidR="00734973" w:rsidRPr="00A26A00">
        <w:rPr>
          <w:rFonts w:cs="Arial"/>
          <w:lang w:eastAsia="en-US"/>
        </w:rPr>
        <w:t>é</w:t>
      </w:r>
      <w:r w:rsidR="00521098" w:rsidRPr="00A26A00">
        <w:rPr>
          <w:rFonts w:cs="Arial"/>
          <w:lang w:eastAsia="en-US"/>
        </w:rPr>
        <w:t xml:space="preserve"> dokumentace</w:t>
      </w:r>
      <w:r w:rsidR="00234DE8" w:rsidRPr="00A26A00">
        <w:rPr>
          <w:rFonts w:cs="Arial"/>
          <w:lang w:eastAsia="en-US"/>
        </w:rPr>
        <w:t>, výkonu autorského dozoru</w:t>
      </w:r>
      <w:r w:rsidR="00521098" w:rsidRPr="00A26A00">
        <w:rPr>
          <w:rFonts w:cs="Arial"/>
          <w:lang w:eastAsia="en-US"/>
        </w:rPr>
        <w:t xml:space="preserve"> </w:t>
      </w:r>
      <w:r w:rsidR="00521098" w:rsidRPr="00A26A00">
        <w:rPr>
          <w:rFonts w:asciiTheme="minorHAnsi" w:hAnsiTheme="minorHAnsi"/>
        </w:rPr>
        <w:t>včetně případné součinnosti v průběhu zadávacích</w:t>
      </w:r>
      <w:r w:rsidR="00521098" w:rsidRPr="008B63E1">
        <w:rPr>
          <w:rFonts w:asciiTheme="minorHAnsi" w:hAnsiTheme="minorHAnsi"/>
        </w:rPr>
        <w:t xml:space="preserve"> řízení veřejných zakázek na stavební práce</w:t>
      </w:r>
      <w:r w:rsidR="00521098" w:rsidRPr="00FE7883">
        <w:t xml:space="preserve"> </w:t>
      </w:r>
      <w:r w:rsidRPr="00FE7883">
        <w:t>a výkon autorského dozoru při realizaci stavby.</w:t>
      </w:r>
    </w:p>
    <w:p w14:paraId="3914FEE6" w14:textId="77777777" w:rsidR="00E67E34" w:rsidRDefault="00E67E34" w:rsidP="00E67E34">
      <w:pPr>
        <w:spacing w:after="0" w:line="240" w:lineRule="auto"/>
        <w:jc w:val="both"/>
      </w:pPr>
    </w:p>
    <w:p w14:paraId="75839DE9" w14:textId="77777777" w:rsidR="00E67E34" w:rsidRDefault="00E67E34" w:rsidP="00E67E34">
      <w:pPr>
        <w:spacing w:after="0" w:line="240" w:lineRule="auto"/>
        <w:jc w:val="both"/>
      </w:pPr>
      <w:r>
        <w:t>Účelem stavby je zejména propojení cyklostezek místního i nadregionálního významu podél Baťova kanálu přes řeku Moravu, je velmi potřebná z hlediska rekreačního pohybu cyklistů.</w:t>
      </w:r>
    </w:p>
    <w:p w14:paraId="52C10AC7" w14:textId="77777777" w:rsidR="00E67E34" w:rsidRDefault="00E67E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hanging="3540"/>
        <w:jc w:val="both"/>
        <w:rPr>
          <w:b/>
          <w:color w:val="000000"/>
          <w:sz w:val="26"/>
          <w:szCs w:val="26"/>
        </w:rPr>
      </w:pPr>
    </w:p>
    <w:p w14:paraId="7C5809BB" w14:textId="77777777" w:rsidR="00D0435F" w:rsidRDefault="00A8157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Místo realizace</w:t>
      </w:r>
    </w:p>
    <w:p w14:paraId="78E68641" w14:textId="6520D903" w:rsidR="00116F8C" w:rsidRPr="00F25A81" w:rsidRDefault="00116F8C" w:rsidP="00116F8C">
      <w:pPr>
        <w:spacing w:after="0" w:line="240" w:lineRule="auto"/>
        <w:jc w:val="both"/>
      </w:pPr>
      <w:r w:rsidRPr="00F25A81">
        <w:t>Zájmové území se nachází v Jihomoravském kraji, okrese Hodonín, v katastrálním území Vnorovy. Jedná se o území v lokalitě řeky Moravy – křížení s Baťovým kanálem. Projektová dokumentace navrhuje vybudování</w:t>
      </w:r>
      <w:r>
        <w:t xml:space="preserve"> Lávky</w:t>
      </w:r>
      <w:r w:rsidRPr="00F25A81">
        <w:t>, kter</w:t>
      </w:r>
      <w:r w:rsidR="007B2652">
        <w:t>á</w:t>
      </w:r>
      <w:r w:rsidRPr="00F25A81">
        <w:t xml:space="preserve"> bude sloužit k překonání řeky Moravy</w:t>
      </w:r>
      <w:r w:rsidR="007B2652">
        <w:t xml:space="preserve"> </w:t>
      </w:r>
      <w:r w:rsidR="007B2652" w:rsidRPr="00F93296">
        <w:t>a která nahradí původní technické řešení (Transbordér) a případné úpravy hráze. V rámci veřejné zakázky bude z původní dokumentace převzato</w:t>
      </w:r>
      <w:r w:rsidRPr="00F93296">
        <w:t xml:space="preserve"> vybudování sociální zařízení včetně jednotlivých přípojek, </w:t>
      </w:r>
      <w:r w:rsidRPr="00F32F6B">
        <w:t>vrtané studny jako zdroje pitné vody</w:t>
      </w:r>
      <w:r w:rsidR="007B2652" w:rsidRPr="00F93296">
        <w:t>,</w:t>
      </w:r>
      <w:r w:rsidRPr="00F93296">
        <w:t xml:space="preserve"> zpevnění a rozšíření hráze </w:t>
      </w:r>
      <w:r w:rsidR="007B2652" w:rsidRPr="00F93296">
        <w:t>bude technicky upraveno dle nového osazení lávky.</w:t>
      </w:r>
    </w:p>
    <w:p w14:paraId="67C0C165" w14:textId="77777777" w:rsidR="00116F8C" w:rsidRDefault="00116F8C" w:rsidP="00116F8C">
      <w:pPr>
        <w:spacing w:after="0" w:line="240" w:lineRule="auto"/>
        <w:jc w:val="both"/>
      </w:pPr>
    </w:p>
    <w:p w14:paraId="68C838A0" w14:textId="46B34526" w:rsidR="00116F8C" w:rsidRDefault="00116F8C" w:rsidP="00116F8C">
      <w:pPr>
        <w:spacing w:after="0" w:line="240" w:lineRule="auto"/>
        <w:jc w:val="both"/>
      </w:pPr>
      <w:r>
        <w:t xml:space="preserve">Stavba bude situovaná na </w:t>
      </w:r>
      <w:r w:rsidRPr="00F93296">
        <w:t xml:space="preserve">pozemcích </w:t>
      </w:r>
      <w:proofErr w:type="spellStart"/>
      <w:r w:rsidRPr="00F93296">
        <w:t>parc</w:t>
      </w:r>
      <w:proofErr w:type="spellEnd"/>
      <w:r w:rsidRPr="00F93296">
        <w:t>. č</w:t>
      </w:r>
      <w:r w:rsidR="00F93296" w:rsidRPr="00F93296">
        <w:t xml:space="preserve">. </w:t>
      </w:r>
      <w:r w:rsidR="00B60BCA" w:rsidRPr="00F93296">
        <w:rPr>
          <w:rFonts w:asciiTheme="minorHAnsi" w:hAnsiTheme="minorHAnsi" w:cstheme="minorHAnsi"/>
        </w:rPr>
        <w:t xml:space="preserve">2146/2; 2146/5; 2728/1; 3340; 3339/1; 2911; 2912; 2914; 2727/3 </w:t>
      </w:r>
      <w:r w:rsidRPr="00F93296">
        <w:t>katastrální území Vnorovy, obec Vnorovy</w:t>
      </w:r>
      <w:r w:rsidR="001F38F4" w:rsidRPr="00F93296">
        <w:t>.</w:t>
      </w:r>
    </w:p>
    <w:p w14:paraId="114E7ACC" w14:textId="77777777" w:rsidR="001F38F4" w:rsidRDefault="001F38F4" w:rsidP="00116F8C">
      <w:pPr>
        <w:spacing w:after="0" w:line="240" w:lineRule="auto"/>
        <w:jc w:val="both"/>
      </w:pPr>
    </w:p>
    <w:p w14:paraId="4E67A948" w14:textId="77777777" w:rsidR="00116F8C" w:rsidRDefault="00116F8C" w:rsidP="00116F8C">
      <w:pPr>
        <w:spacing w:line="240" w:lineRule="auto"/>
        <w:jc w:val="both"/>
      </w:pPr>
      <w:r>
        <w:lastRenderedPageBreak/>
        <w:t xml:space="preserve">Stavba zahrnuje vlastní Lávku </w:t>
      </w:r>
      <w:r w:rsidRPr="00F25A81">
        <w:t>sociální zařízení včetně jednotlivých přípojek, vrtané studny jako zdroje pitné vody a zpevnění a rozšíření ochranné levobřežní hráze Moravy</w:t>
      </w:r>
      <w:r>
        <w:t xml:space="preserve"> </w:t>
      </w:r>
    </w:p>
    <w:p w14:paraId="7C5809C4" w14:textId="77777777" w:rsidR="00D0435F" w:rsidRDefault="00A8157A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Informace o vydaných rozhodnutích</w:t>
      </w:r>
    </w:p>
    <w:p w14:paraId="7C5809C6" w14:textId="464E80D3" w:rsidR="00D0435F" w:rsidRDefault="00FD603B">
      <w:pPr>
        <w:spacing w:after="0" w:line="240" w:lineRule="auto"/>
        <w:jc w:val="both"/>
      </w:pPr>
      <w:r>
        <w:t xml:space="preserve">Na uvedenou stavbu je vydáno stavební povolení s Rozhodnutím ZMĚNA STAVBY PŘED JEJÍM DOKONČENÍM vydané Městským úřadem Veselí nad Moravou, odbor Stavební úřad, tř. Masarykova 119, 698 01 Veselí nad Moravou, </w:t>
      </w:r>
      <w:r w:rsidRPr="00022EE4">
        <w:t>MVNM/33261/2024</w:t>
      </w:r>
      <w:r>
        <w:t xml:space="preserve"> s termínem dokončení stavby do 31.12.2026. Na studnu je vydáno </w:t>
      </w:r>
      <w:r w:rsidRPr="00022EE4">
        <w:t>ROZHODNUTÍ o prodloužení platnosti povolení stavby a lhůty pro dokončení stavby nazvané „VH uzel Vnorovy – studna vrtaná“</w:t>
      </w:r>
      <w:r>
        <w:t xml:space="preserve"> s termínem </w:t>
      </w:r>
      <w:r w:rsidRPr="00022EE4">
        <w:t>pro dokončení stavebních prací stanoven</w:t>
      </w:r>
      <w:r>
        <w:t>ým</w:t>
      </w:r>
      <w:r w:rsidRPr="00022EE4">
        <w:t xml:space="preserve"> </w:t>
      </w:r>
      <w:r w:rsidRPr="00872CEB">
        <w:t>do 31.12.2024, Č.J.: MVNM/</w:t>
      </w:r>
      <w:r w:rsidR="00B33060" w:rsidRPr="00872CEB">
        <w:t>46412</w:t>
      </w:r>
      <w:r w:rsidRPr="00872CEB">
        <w:t>/202</w:t>
      </w:r>
      <w:r w:rsidR="00B33060" w:rsidRPr="00872CEB">
        <w:t>2/ŽPÚP</w:t>
      </w:r>
      <w:bookmarkStart w:id="1" w:name="_Hlk194505737"/>
      <w:r w:rsidR="00A8157A" w:rsidRPr="00DF2E47">
        <w:t>.</w:t>
      </w:r>
      <w:r w:rsidR="004B37F1" w:rsidRPr="00DF2E47">
        <w:t xml:space="preserve"> </w:t>
      </w:r>
      <w:r w:rsidR="00DF2E47" w:rsidRPr="00DF2E47">
        <w:t>Zadavatel zajistí</w:t>
      </w:r>
      <w:r w:rsidR="004B37F1" w:rsidRPr="00DF2E47">
        <w:t xml:space="preserve"> nového stavebního povolení.</w:t>
      </w:r>
    </w:p>
    <w:bookmarkEnd w:id="1"/>
    <w:p w14:paraId="7C5809C7" w14:textId="77777777" w:rsidR="00D0435F" w:rsidRDefault="00D0435F">
      <w:pPr>
        <w:spacing w:after="0" w:line="240" w:lineRule="auto"/>
        <w:rPr>
          <w:b/>
          <w:sz w:val="24"/>
          <w:szCs w:val="24"/>
        </w:rPr>
      </w:pPr>
    </w:p>
    <w:p w14:paraId="7C5809C9" w14:textId="77777777" w:rsidR="00D0435F" w:rsidRPr="000868FC" w:rsidRDefault="00A8157A">
      <w:pPr>
        <w:spacing w:after="0" w:line="240" w:lineRule="auto"/>
        <w:rPr>
          <w:b/>
          <w:sz w:val="24"/>
          <w:szCs w:val="24"/>
        </w:rPr>
      </w:pPr>
      <w:r w:rsidRPr="000868FC">
        <w:rPr>
          <w:b/>
          <w:sz w:val="24"/>
          <w:szCs w:val="24"/>
        </w:rPr>
        <w:t>Technické informace</w:t>
      </w:r>
    </w:p>
    <w:p w14:paraId="03DD02AE" w14:textId="271F38AC" w:rsidR="00B33060" w:rsidRPr="000868FC" w:rsidRDefault="00B33060" w:rsidP="000868FC">
      <w:pPr>
        <w:pStyle w:val="Zkladntext3"/>
        <w:jc w:val="both"/>
        <w:rPr>
          <w:bCs/>
          <w:noProof/>
          <w:sz w:val="22"/>
          <w:szCs w:val="22"/>
        </w:rPr>
      </w:pPr>
      <w:r w:rsidRPr="000868FC">
        <w:rPr>
          <w:bCs/>
          <w:sz w:val="22"/>
          <w:szCs w:val="22"/>
        </w:rPr>
        <w:t>Viz příloha č. 3</w:t>
      </w:r>
      <w:r w:rsidR="008F1613" w:rsidRPr="000868FC">
        <w:rPr>
          <w:bCs/>
          <w:sz w:val="22"/>
          <w:szCs w:val="22"/>
        </w:rPr>
        <w:t xml:space="preserve"> </w:t>
      </w:r>
      <w:r w:rsidRPr="000868FC">
        <w:rPr>
          <w:bCs/>
          <w:noProof/>
          <w:sz w:val="22"/>
          <w:szCs w:val="22"/>
        </w:rPr>
        <w:t>Výzvy k podání nabídky</w:t>
      </w:r>
      <w:r w:rsidR="000868FC" w:rsidRPr="000868FC">
        <w:rPr>
          <w:bCs/>
          <w:noProof/>
          <w:sz w:val="22"/>
          <w:szCs w:val="22"/>
        </w:rPr>
        <w:t>.</w:t>
      </w:r>
    </w:p>
    <w:p w14:paraId="63178148" w14:textId="50BC8016" w:rsidR="00B33060" w:rsidRPr="000868FC" w:rsidRDefault="00B33060">
      <w:pPr>
        <w:spacing w:after="0" w:line="240" w:lineRule="auto"/>
        <w:rPr>
          <w:bCs/>
        </w:rPr>
      </w:pPr>
    </w:p>
    <w:sectPr w:rsidR="00B33060" w:rsidRPr="000868FC">
      <w:headerReference w:type="first" r:id="rId7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21247" w14:textId="77777777" w:rsidR="003E5ACA" w:rsidRDefault="003E5ACA">
      <w:pPr>
        <w:spacing w:after="0" w:line="240" w:lineRule="auto"/>
      </w:pPr>
      <w:r>
        <w:separator/>
      </w:r>
    </w:p>
  </w:endnote>
  <w:endnote w:type="continuationSeparator" w:id="0">
    <w:p w14:paraId="2D94283D" w14:textId="77777777" w:rsidR="003E5ACA" w:rsidRDefault="003E5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8D420" w14:textId="77777777" w:rsidR="003E5ACA" w:rsidRDefault="003E5ACA">
      <w:pPr>
        <w:spacing w:after="0" w:line="240" w:lineRule="auto"/>
      </w:pPr>
      <w:r>
        <w:separator/>
      </w:r>
    </w:p>
  </w:footnote>
  <w:footnote w:type="continuationSeparator" w:id="0">
    <w:p w14:paraId="2A5940BA" w14:textId="77777777" w:rsidR="003E5ACA" w:rsidRDefault="003E5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809EB" w14:textId="77777777" w:rsidR="00D0435F" w:rsidRDefault="00A8157A" w:rsidP="00A92A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 w:rsidRPr="00A92ADB">
      <w:rPr>
        <w:color w:val="000000"/>
      </w:rPr>
      <w:t>Příloha č. 1 smlouvy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5F"/>
    <w:rsid w:val="000108FA"/>
    <w:rsid w:val="000227C2"/>
    <w:rsid w:val="00050C7E"/>
    <w:rsid w:val="000868FC"/>
    <w:rsid w:val="000C605C"/>
    <w:rsid w:val="000E7170"/>
    <w:rsid w:val="00116F8C"/>
    <w:rsid w:val="00140D45"/>
    <w:rsid w:val="001D1565"/>
    <w:rsid w:val="001F38F4"/>
    <w:rsid w:val="00234DE8"/>
    <w:rsid w:val="002F35EC"/>
    <w:rsid w:val="003465F2"/>
    <w:rsid w:val="00353DCF"/>
    <w:rsid w:val="00367B76"/>
    <w:rsid w:val="0038713A"/>
    <w:rsid w:val="003E5ACA"/>
    <w:rsid w:val="004B37F1"/>
    <w:rsid w:val="004C542C"/>
    <w:rsid w:val="004D4667"/>
    <w:rsid w:val="00517FCC"/>
    <w:rsid w:val="00521098"/>
    <w:rsid w:val="005552D7"/>
    <w:rsid w:val="005E3A22"/>
    <w:rsid w:val="00626D94"/>
    <w:rsid w:val="0062709B"/>
    <w:rsid w:val="00655268"/>
    <w:rsid w:val="00663BD4"/>
    <w:rsid w:val="0068047C"/>
    <w:rsid w:val="00680C65"/>
    <w:rsid w:val="006D1A28"/>
    <w:rsid w:val="006E3B03"/>
    <w:rsid w:val="007278FB"/>
    <w:rsid w:val="00734973"/>
    <w:rsid w:val="007701C6"/>
    <w:rsid w:val="00797491"/>
    <w:rsid w:val="007B2652"/>
    <w:rsid w:val="007D3B21"/>
    <w:rsid w:val="00810747"/>
    <w:rsid w:val="00872CEB"/>
    <w:rsid w:val="00874649"/>
    <w:rsid w:val="008F1613"/>
    <w:rsid w:val="009778CE"/>
    <w:rsid w:val="00A134DF"/>
    <w:rsid w:val="00A200C7"/>
    <w:rsid w:val="00A26A00"/>
    <w:rsid w:val="00A8157A"/>
    <w:rsid w:val="00A87822"/>
    <w:rsid w:val="00A92ADB"/>
    <w:rsid w:val="00AA0329"/>
    <w:rsid w:val="00B2292F"/>
    <w:rsid w:val="00B33060"/>
    <w:rsid w:val="00B4521D"/>
    <w:rsid w:val="00B60BCA"/>
    <w:rsid w:val="00BC7021"/>
    <w:rsid w:val="00BD3ED0"/>
    <w:rsid w:val="00BD3ED4"/>
    <w:rsid w:val="00C074DE"/>
    <w:rsid w:val="00C46DA9"/>
    <w:rsid w:val="00C53E1B"/>
    <w:rsid w:val="00CC01ED"/>
    <w:rsid w:val="00D0435F"/>
    <w:rsid w:val="00D80404"/>
    <w:rsid w:val="00D82F1A"/>
    <w:rsid w:val="00DF2E47"/>
    <w:rsid w:val="00E67E34"/>
    <w:rsid w:val="00EA5D16"/>
    <w:rsid w:val="00F32F6B"/>
    <w:rsid w:val="00F93296"/>
    <w:rsid w:val="00FC35E7"/>
    <w:rsid w:val="00FC57F0"/>
    <w:rsid w:val="00FD603B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5809B0"/>
  <w15:docId w15:val="{AB6E7FB2-4D39-4972-A6C7-5BF26876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4529"/>
  </w:style>
  <w:style w:type="paragraph" w:styleId="Nadpis1">
    <w:name w:val="heading 1"/>
    <w:basedOn w:val="Normln"/>
    <w:next w:val="Normln"/>
    <w:link w:val="Nadpis1Char"/>
    <w:uiPriority w:val="9"/>
    <w:qFormat/>
    <w:rsid w:val="006845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C5C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12BA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6845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semiHidden/>
    <w:rsid w:val="006845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684529"/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68452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C5C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mezer">
    <w:name w:val="No Spacing"/>
    <w:uiPriority w:val="1"/>
    <w:qFormat/>
    <w:rsid w:val="000C5C72"/>
    <w:pPr>
      <w:spacing w:after="0" w:line="240" w:lineRule="auto"/>
    </w:pPr>
  </w:style>
  <w:style w:type="paragraph" w:styleId="Zhlav">
    <w:name w:val="header"/>
    <w:basedOn w:val="Normln"/>
    <w:link w:val="ZhlavChar"/>
    <w:unhideWhenUsed/>
    <w:rsid w:val="00136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360FB"/>
  </w:style>
  <w:style w:type="paragraph" w:styleId="Zpat">
    <w:name w:val="footer"/>
    <w:basedOn w:val="Normln"/>
    <w:link w:val="ZpatChar"/>
    <w:uiPriority w:val="99"/>
    <w:unhideWhenUsed/>
    <w:rsid w:val="00136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60FB"/>
  </w:style>
  <w:style w:type="character" w:customStyle="1" w:styleId="Nadpis4Char">
    <w:name w:val="Nadpis 4 Char"/>
    <w:basedOn w:val="Standardnpsmoodstavce"/>
    <w:link w:val="Nadpis4"/>
    <w:uiPriority w:val="9"/>
    <w:semiHidden/>
    <w:rsid w:val="00312BA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kaznakoment">
    <w:name w:val="annotation reference"/>
    <w:basedOn w:val="Standardnpsmoodstavce"/>
    <w:uiPriority w:val="99"/>
    <w:semiHidden/>
    <w:unhideWhenUsed/>
    <w:rsid w:val="00806D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D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06D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D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6D9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40942"/>
    <w:pPr>
      <w:spacing w:after="0" w:line="240" w:lineRule="auto"/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3306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3306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w61Yf7QsIpj9r/ltkt2tEyUXdA==">CgMxLjAyCGguZ2pkZ3hzMgloLjMwajB6bGw4AHIhMW93TVJMZmw4clAwWEktdWowVlU5dFRjRlRRMTd2U3NJ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Věrný Luboš</dc:creator>
  <cp:lastModifiedBy>Zezulová Jana</cp:lastModifiedBy>
  <cp:revision>11</cp:revision>
  <cp:lastPrinted>2025-04-02T15:03:00Z</cp:lastPrinted>
  <dcterms:created xsi:type="dcterms:W3CDTF">2025-04-03T10:51:00Z</dcterms:created>
  <dcterms:modified xsi:type="dcterms:W3CDTF">2025-04-07T08:26:00Z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2022-09-07T08:43:22.2176975Z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Extended_MSFT_Method">
    <vt:lpwstr>Automatic</vt:lpwstr>
  </property>
  <property fmtid="{D5CDD505-2E9C-101B-9397-08002B2CF9AE}" pid="7" name="Sensitivity">
    <vt:lpwstr>Verejne</vt:lpwstr>
  </property>
</Properties>
</file>